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7810" w14:textId="0C14DC6A" w:rsidR="00E96DD7" w:rsidRDefault="00D70E6E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4D0EF386" wp14:editId="399C30ED">
            <wp:simplePos x="0" y="0"/>
            <wp:positionH relativeFrom="column">
              <wp:posOffset>-114300</wp:posOffset>
            </wp:positionH>
            <wp:positionV relativeFrom="line">
              <wp:posOffset>-342900</wp:posOffset>
            </wp:positionV>
            <wp:extent cx="6950710" cy="2028190"/>
            <wp:effectExtent l="0" t="0" r="8890" b="3810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6950710" cy="2028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7EE73D" w14:textId="77777777" w:rsid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79D870" w14:textId="77777777" w:rsidR="000923DF" w:rsidRP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8D5839" w14:textId="77777777" w:rsidR="00A5583B" w:rsidRPr="000B686D" w:rsidRDefault="00A5583B" w:rsidP="000B68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00" w:after="440" w:line="28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/>
        </w:rPr>
      </w:pPr>
    </w:p>
    <w:p w14:paraId="52EE9D93" w14:textId="0248E71B" w:rsidR="006119FA" w:rsidRPr="006119FA" w:rsidRDefault="00AF4B80" w:rsidP="006119F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Корректировка платы</w:t>
      </w:r>
      <w:r w:rsidR="00261F5B">
        <w:rPr>
          <w:rFonts w:ascii="Times New Roman" w:hAnsi="Times New Roman" w:cs="Times New Roman"/>
          <w:b/>
          <w:bCs/>
          <w:sz w:val="28"/>
          <w:szCs w:val="28"/>
        </w:rPr>
        <w:t xml:space="preserve"> за отопление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2020 год</w:t>
      </w:r>
      <w:r w:rsidR="00FE3AEB">
        <w:rPr>
          <w:rFonts w:ascii="Times New Roman" w:hAnsi="Times New Roman" w:cs="Times New Roman"/>
          <w:b/>
          <w:bCs/>
          <w:sz w:val="28"/>
          <w:szCs w:val="28"/>
        </w:rPr>
        <w:t xml:space="preserve"> в платежных документах жителей Подмосковья</w:t>
      </w:r>
    </w:p>
    <w:p w14:paraId="271FEBD1" w14:textId="77777777" w:rsidR="006119FA" w:rsidRPr="006119FA" w:rsidRDefault="006119FA" w:rsidP="001D3F71">
      <w:pPr>
        <w:spacing w:after="0"/>
        <w:ind w:firstLine="709"/>
        <w:jc w:val="both"/>
        <w:rPr>
          <w:b/>
          <w:bCs/>
        </w:rPr>
      </w:pPr>
    </w:p>
    <w:p w14:paraId="540E16CD" w14:textId="3B8D8958" w:rsidR="00261F5B" w:rsidRDefault="00261F5B" w:rsidP="001D3F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46D62E" w14:textId="164385EF" w:rsidR="00BE73D7" w:rsidRDefault="00BE73D7" w:rsidP="00BE73D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5483E">
        <w:rPr>
          <w:rFonts w:ascii="Times New Roman" w:hAnsi="Times New Roman" w:cs="Times New Roman"/>
          <w:bCs/>
          <w:sz w:val="24"/>
          <w:szCs w:val="24"/>
        </w:rPr>
        <w:t xml:space="preserve"> соответствии с федеральным законодательством (</w:t>
      </w:r>
      <w:r w:rsidR="00C5483E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="00C5483E" w:rsidRPr="00BE73D7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06.05.2011 №354</w:t>
      </w:r>
      <w:r w:rsidR="00C5483E">
        <w:rPr>
          <w:rFonts w:ascii="Times New Roman" w:hAnsi="Times New Roman" w:cs="Times New Roman"/>
          <w:bCs/>
          <w:sz w:val="24"/>
          <w:szCs w:val="24"/>
        </w:rPr>
        <w:t xml:space="preserve">) в </w:t>
      </w:r>
      <w:r w:rsidRPr="00BE73D7">
        <w:rPr>
          <w:rFonts w:ascii="Times New Roman" w:hAnsi="Times New Roman" w:cs="Times New Roman"/>
          <w:bCs/>
          <w:sz w:val="24"/>
          <w:szCs w:val="24"/>
        </w:rPr>
        <w:t xml:space="preserve">1 квартале </w:t>
      </w:r>
      <w:r w:rsidR="00C5483E">
        <w:rPr>
          <w:rFonts w:ascii="Times New Roman" w:hAnsi="Times New Roman" w:cs="Times New Roman"/>
          <w:bCs/>
          <w:sz w:val="24"/>
          <w:szCs w:val="24"/>
        </w:rPr>
        <w:t xml:space="preserve">года, следующего за расчетным, применяется корректировка платы за отопление в соответствии с фактическим объемом потребления.  </w:t>
      </w:r>
    </w:p>
    <w:p w14:paraId="2BCC783E" w14:textId="01B87DE7" w:rsidR="00BE73D7" w:rsidRDefault="00BE73D7" w:rsidP="00BE73D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Решением Губернатора Московской области </w:t>
      </w:r>
      <w:r w:rsidR="00C5483E">
        <w:rPr>
          <w:rFonts w:ascii="Times New Roman" w:hAnsi="Times New Roman" w:cs="Times New Roman"/>
          <w:bCs/>
          <w:sz w:val="24"/>
          <w:szCs w:val="24"/>
        </w:rPr>
        <w:t xml:space="preserve">для снижения финансовой нагрузки  на жителей </w:t>
      </w:r>
      <w:r w:rsidR="00C5483E" w:rsidRPr="00BE73D7">
        <w:rPr>
          <w:rFonts w:ascii="Times New Roman" w:hAnsi="Times New Roman" w:cs="Times New Roman"/>
          <w:bCs/>
          <w:sz w:val="24"/>
          <w:szCs w:val="24"/>
        </w:rPr>
        <w:t>корректировка платы за отопление</w:t>
      </w:r>
      <w:r w:rsidR="00C5483E">
        <w:rPr>
          <w:rFonts w:ascii="Times New Roman" w:hAnsi="Times New Roman" w:cs="Times New Roman"/>
          <w:bCs/>
          <w:sz w:val="24"/>
          <w:szCs w:val="24"/>
        </w:rPr>
        <w:t xml:space="preserve"> на основе показаний </w:t>
      </w:r>
      <w:r w:rsidR="00C5483E" w:rsidRPr="00BE73D7">
        <w:rPr>
          <w:rFonts w:ascii="Times New Roman" w:hAnsi="Times New Roman" w:cs="Times New Roman"/>
          <w:bCs/>
          <w:sz w:val="24"/>
          <w:szCs w:val="24"/>
        </w:rPr>
        <w:t xml:space="preserve">общедомовых приборов учёта </w:t>
      </w:r>
      <w:r w:rsidR="00C5483E">
        <w:rPr>
          <w:rFonts w:ascii="Times New Roman" w:hAnsi="Times New Roman" w:cs="Times New Roman"/>
          <w:bCs/>
          <w:sz w:val="24"/>
          <w:szCs w:val="24"/>
        </w:rPr>
        <w:t>тепла за 2020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будет разделена на три равных доли </w:t>
      </w:r>
      <w:r w:rsidR="002E5B7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отразится в квитанциях за  март, апрель и май 2021 года. Помимо текущих начислений,  в  </w:t>
      </w:r>
      <w:r w:rsidRPr="00261F5B">
        <w:rPr>
          <w:rFonts w:ascii="Times New Roman" w:hAnsi="Times New Roman" w:cs="Times New Roman"/>
          <w:bCs/>
          <w:sz w:val="24"/>
          <w:szCs w:val="24"/>
        </w:rPr>
        <w:t>столбце «перерасчеты»</w:t>
      </w:r>
      <w:r w:rsidR="00EE70F6">
        <w:rPr>
          <w:rFonts w:ascii="Times New Roman" w:hAnsi="Times New Roman" w:cs="Times New Roman"/>
          <w:bCs/>
          <w:sz w:val="24"/>
          <w:szCs w:val="24"/>
        </w:rPr>
        <w:t xml:space="preserve"> платежных документов за эти периоды</w:t>
      </w:r>
      <w:r w:rsidRPr="00261F5B">
        <w:rPr>
          <w:rFonts w:ascii="Times New Roman" w:hAnsi="Times New Roman" w:cs="Times New Roman"/>
          <w:bCs/>
          <w:sz w:val="24"/>
          <w:szCs w:val="24"/>
        </w:rPr>
        <w:t xml:space="preserve"> будет указана сумма ежемесячного доначисления – трет</w:t>
      </w:r>
      <w:r w:rsidR="00FE3AEB">
        <w:rPr>
          <w:rFonts w:ascii="Times New Roman" w:hAnsi="Times New Roman" w:cs="Times New Roman"/>
          <w:bCs/>
          <w:sz w:val="24"/>
          <w:szCs w:val="24"/>
        </w:rPr>
        <w:t>ь</w:t>
      </w:r>
      <w:r w:rsidRPr="00261F5B">
        <w:rPr>
          <w:rFonts w:ascii="Times New Roman" w:hAnsi="Times New Roman" w:cs="Times New Roman"/>
          <w:bCs/>
          <w:sz w:val="24"/>
          <w:szCs w:val="24"/>
        </w:rPr>
        <w:t xml:space="preserve"> от общей суммы </w:t>
      </w:r>
      <w:r w:rsidR="00BF3EE7">
        <w:rPr>
          <w:rFonts w:ascii="Times New Roman" w:hAnsi="Times New Roman" w:cs="Times New Roman"/>
          <w:bCs/>
          <w:sz w:val="24"/>
          <w:szCs w:val="24"/>
        </w:rPr>
        <w:t>перерасчета</w:t>
      </w:r>
      <w:r w:rsidR="00FE3A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52AB3B" w14:textId="77777777" w:rsidR="00FE3AEB" w:rsidRDefault="00AF4B80" w:rsidP="00BE73D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отдельным территориям сумма корректирующих начислений за отопление была начислена </w:t>
      </w:r>
      <w:r w:rsidR="00B723D4">
        <w:rPr>
          <w:rFonts w:ascii="Times New Roman" w:hAnsi="Times New Roman" w:cs="Times New Roman"/>
          <w:bCs/>
          <w:sz w:val="24"/>
          <w:szCs w:val="24"/>
        </w:rPr>
        <w:t xml:space="preserve">разово </w:t>
      </w:r>
      <w:r>
        <w:rPr>
          <w:rFonts w:ascii="Times New Roman" w:hAnsi="Times New Roman" w:cs="Times New Roman"/>
          <w:bCs/>
          <w:sz w:val="24"/>
          <w:szCs w:val="24"/>
        </w:rPr>
        <w:t>в полном объеме</w:t>
      </w:r>
      <w:r w:rsidR="002E5B75">
        <w:rPr>
          <w:rFonts w:ascii="Times New Roman" w:hAnsi="Times New Roman" w:cs="Times New Roman"/>
          <w:bCs/>
          <w:sz w:val="24"/>
          <w:szCs w:val="24"/>
        </w:rPr>
        <w:t xml:space="preserve"> в январе и</w:t>
      </w:r>
      <w:r w:rsidR="00B723D4">
        <w:rPr>
          <w:rFonts w:ascii="Times New Roman" w:hAnsi="Times New Roman" w:cs="Times New Roman"/>
          <w:bCs/>
          <w:sz w:val="24"/>
          <w:szCs w:val="24"/>
        </w:rPr>
        <w:t>ли</w:t>
      </w:r>
      <w:r w:rsidR="002E5B75">
        <w:rPr>
          <w:rFonts w:ascii="Times New Roman" w:hAnsi="Times New Roman" w:cs="Times New Roman"/>
          <w:bCs/>
          <w:sz w:val="24"/>
          <w:szCs w:val="24"/>
        </w:rPr>
        <w:t xml:space="preserve"> феврале 2021 года</w:t>
      </w:r>
      <w:r w:rsidR="00B723D4">
        <w:rPr>
          <w:rFonts w:ascii="Times New Roman" w:hAnsi="Times New Roman" w:cs="Times New Roman"/>
          <w:bCs/>
          <w:sz w:val="24"/>
          <w:szCs w:val="24"/>
        </w:rPr>
        <w:t>. В этом сл</w:t>
      </w:r>
      <w:r>
        <w:rPr>
          <w:rFonts w:ascii="Times New Roman" w:hAnsi="Times New Roman" w:cs="Times New Roman"/>
          <w:bCs/>
          <w:sz w:val="24"/>
          <w:szCs w:val="24"/>
        </w:rPr>
        <w:t>учае</w:t>
      </w:r>
      <w:r w:rsidR="00B723D4">
        <w:rPr>
          <w:rFonts w:ascii="Times New Roman" w:hAnsi="Times New Roman" w:cs="Times New Roman"/>
          <w:bCs/>
          <w:sz w:val="24"/>
          <w:szCs w:val="24"/>
        </w:rPr>
        <w:t xml:space="preserve"> у плательщика есть возможность оплатить выставленную сумму в течение трех месяцев. В этот период пени начисляться не будут.  </w:t>
      </w:r>
    </w:p>
    <w:p w14:paraId="3BE841EB" w14:textId="0439787C" w:rsidR="00462B28" w:rsidRPr="00462B28" w:rsidRDefault="00462B28" w:rsidP="00462B2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723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2B28">
        <w:rPr>
          <w:rFonts w:ascii="Times New Roman" w:hAnsi="Times New Roman" w:cs="Times New Roman"/>
          <w:bCs/>
          <w:sz w:val="24"/>
          <w:szCs w:val="24"/>
        </w:rPr>
        <w:t xml:space="preserve">При возникновении вопросов </w:t>
      </w:r>
      <w:r>
        <w:rPr>
          <w:rFonts w:ascii="Times New Roman" w:hAnsi="Times New Roman" w:cs="Times New Roman"/>
          <w:bCs/>
          <w:sz w:val="24"/>
          <w:szCs w:val="24"/>
        </w:rPr>
        <w:t>по порядку перерасчетов за отопление можно</w:t>
      </w:r>
      <w:r w:rsidRPr="00462B28">
        <w:rPr>
          <w:rFonts w:ascii="Times New Roman" w:hAnsi="Times New Roman" w:cs="Times New Roman"/>
          <w:bCs/>
          <w:sz w:val="24"/>
          <w:szCs w:val="24"/>
        </w:rPr>
        <w:t xml:space="preserve"> обратиться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контактный центр МосОблЕИРЦ по телефонам </w:t>
      </w:r>
      <w:r w:rsidRPr="00462B28">
        <w:rPr>
          <w:rFonts w:ascii="Times New Roman" w:hAnsi="Times New Roman" w:cs="Times New Roman"/>
          <w:bCs/>
          <w:sz w:val="24"/>
          <w:szCs w:val="24"/>
        </w:rPr>
        <w:t xml:space="preserve"> 8 (496) 245-15-99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62B28">
        <w:rPr>
          <w:rFonts w:ascii="Times New Roman" w:hAnsi="Times New Roman" w:cs="Times New Roman"/>
          <w:bCs/>
          <w:sz w:val="24"/>
          <w:szCs w:val="24"/>
        </w:rPr>
        <w:t>8 (499) 444-01-00.</w:t>
      </w:r>
    </w:p>
    <w:p w14:paraId="58359901" w14:textId="6592BA3A" w:rsidR="00462B28" w:rsidRPr="00462B28" w:rsidRDefault="00462B28" w:rsidP="00462B2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B28">
        <w:rPr>
          <w:rFonts w:ascii="Times New Roman" w:hAnsi="Times New Roman" w:cs="Times New Roman"/>
          <w:bCs/>
          <w:sz w:val="24"/>
          <w:szCs w:val="24"/>
        </w:rPr>
        <w:t>При возникновении вопросов, связанный с качеством услуги «отопление», необходимо обра</w:t>
      </w:r>
      <w:r>
        <w:rPr>
          <w:rFonts w:ascii="Times New Roman" w:hAnsi="Times New Roman" w:cs="Times New Roman"/>
          <w:bCs/>
          <w:sz w:val="24"/>
          <w:szCs w:val="24"/>
        </w:rPr>
        <w:t>титься</w:t>
      </w:r>
      <w:bookmarkStart w:id="0" w:name="_GoBack"/>
      <w:bookmarkEnd w:id="0"/>
      <w:r w:rsidRPr="00462B28">
        <w:rPr>
          <w:rFonts w:ascii="Times New Roman" w:hAnsi="Times New Roman" w:cs="Times New Roman"/>
          <w:bCs/>
          <w:sz w:val="24"/>
          <w:szCs w:val="24"/>
        </w:rPr>
        <w:t xml:space="preserve"> к поставщику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управляющей или ресурсоснабжающей организации</w:t>
      </w:r>
      <w:r w:rsidRPr="00462B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97AF82" w14:textId="54331252" w:rsidR="00AF4B80" w:rsidRPr="00462B28" w:rsidRDefault="00AF4B80" w:rsidP="00BE73D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3D9952" w14:textId="531A1CB7" w:rsidR="00BE73D7" w:rsidRPr="00BE73D7" w:rsidRDefault="00BE73D7" w:rsidP="00BE73D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0140F593" w14:textId="13682846" w:rsidR="00D35122" w:rsidRPr="00D35122" w:rsidRDefault="00D35122" w:rsidP="00D35122">
      <w:pPr>
        <w:pStyle w:val="aa"/>
        <w:spacing w:after="0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5122">
        <w:rPr>
          <w:rFonts w:ascii="Times New Roman" w:hAnsi="Times New Roman" w:cs="Times New Roman"/>
          <w:b/>
          <w:sz w:val="24"/>
          <w:szCs w:val="24"/>
        </w:rPr>
        <w:t>Служба корпоративных коммуникаций МосОблЕИРЦ</w:t>
      </w:r>
    </w:p>
    <w:p w14:paraId="423A2E4C" w14:textId="0FD6CFC4" w:rsidR="00E85B44" w:rsidRPr="006119FA" w:rsidRDefault="00E85B44" w:rsidP="001D3F71">
      <w:pPr>
        <w:spacing w:after="0"/>
        <w:ind w:firstLine="709"/>
        <w:jc w:val="both"/>
      </w:pPr>
    </w:p>
    <w:sectPr w:rsidR="00E85B44" w:rsidRPr="006119FA" w:rsidSect="00E85B44"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6ACC" w14:textId="77777777" w:rsidR="009E06C5" w:rsidRDefault="009E06C5" w:rsidP="00E85B44">
      <w:pPr>
        <w:spacing w:after="0" w:line="240" w:lineRule="auto"/>
      </w:pPr>
      <w:r>
        <w:separator/>
      </w:r>
    </w:p>
  </w:endnote>
  <w:endnote w:type="continuationSeparator" w:id="0">
    <w:p w14:paraId="01745A03" w14:textId="77777777" w:rsidR="009E06C5" w:rsidRDefault="009E06C5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C86F1" w14:textId="77777777" w:rsidR="009E06C5" w:rsidRDefault="009E06C5" w:rsidP="00E85B44">
      <w:pPr>
        <w:spacing w:after="0" w:line="240" w:lineRule="auto"/>
      </w:pPr>
      <w:r>
        <w:separator/>
      </w:r>
    </w:p>
  </w:footnote>
  <w:footnote w:type="continuationSeparator" w:id="0">
    <w:p w14:paraId="5EDC0680" w14:textId="77777777" w:rsidR="009E06C5" w:rsidRDefault="009E06C5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62B26"/>
    <w:multiLevelType w:val="hybridMultilevel"/>
    <w:tmpl w:val="16B0E598"/>
    <w:lvl w:ilvl="0" w:tplc="8A0A38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717C"/>
    <w:multiLevelType w:val="hybridMultilevel"/>
    <w:tmpl w:val="BA4ED8F6"/>
    <w:lvl w:ilvl="0" w:tplc="6E366A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4"/>
    <w:rsid w:val="00024027"/>
    <w:rsid w:val="000365AF"/>
    <w:rsid w:val="000415B2"/>
    <w:rsid w:val="00083748"/>
    <w:rsid w:val="000923DF"/>
    <w:rsid w:val="000930B0"/>
    <w:rsid w:val="000B686D"/>
    <w:rsid w:val="000B795D"/>
    <w:rsid w:val="000E0743"/>
    <w:rsid w:val="00112D90"/>
    <w:rsid w:val="00131E5C"/>
    <w:rsid w:val="00152167"/>
    <w:rsid w:val="0017428F"/>
    <w:rsid w:val="00195989"/>
    <w:rsid w:val="001A5B15"/>
    <w:rsid w:val="001C0922"/>
    <w:rsid w:val="001D3F71"/>
    <w:rsid w:val="001E557E"/>
    <w:rsid w:val="001E5E56"/>
    <w:rsid w:val="00221402"/>
    <w:rsid w:val="002220FC"/>
    <w:rsid w:val="002527FE"/>
    <w:rsid w:val="00254B35"/>
    <w:rsid w:val="00261F5B"/>
    <w:rsid w:val="002663FA"/>
    <w:rsid w:val="002721A5"/>
    <w:rsid w:val="00275F7D"/>
    <w:rsid w:val="00283373"/>
    <w:rsid w:val="002C14DB"/>
    <w:rsid w:val="002C39BB"/>
    <w:rsid w:val="002C6CCC"/>
    <w:rsid w:val="002D13B4"/>
    <w:rsid w:val="002D6AE4"/>
    <w:rsid w:val="002E5B75"/>
    <w:rsid w:val="00301EAF"/>
    <w:rsid w:val="00304A1C"/>
    <w:rsid w:val="00304D1A"/>
    <w:rsid w:val="003142C2"/>
    <w:rsid w:val="00345324"/>
    <w:rsid w:val="00362760"/>
    <w:rsid w:val="00381409"/>
    <w:rsid w:val="00386118"/>
    <w:rsid w:val="00391FD7"/>
    <w:rsid w:val="003D1B97"/>
    <w:rsid w:val="003D7930"/>
    <w:rsid w:val="003E6DD9"/>
    <w:rsid w:val="003F0200"/>
    <w:rsid w:val="003F5866"/>
    <w:rsid w:val="003F746C"/>
    <w:rsid w:val="00400D07"/>
    <w:rsid w:val="00413556"/>
    <w:rsid w:val="00414928"/>
    <w:rsid w:val="00440288"/>
    <w:rsid w:val="00441C34"/>
    <w:rsid w:val="00452B38"/>
    <w:rsid w:val="004600F0"/>
    <w:rsid w:val="00462B28"/>
    <w:rsid w:val="004751CC"/>
    <w:rsid w:val="00475C03"/>
    <w:rsid w:val="004B61D7"/>
    <w:rsid w:val="004E1A11"/>
    <w:rsid w:val="005053E5"/>
    <w:rsid w:val="0052426F"/>
    <w:rsid w:val="005362CB"/>
    <w:rsid w:val="00567FD9"/>
    <w:rsid w:val="0057067D"/>
    <w:rsid w:val="005806BA"/>
    <w:rsid w:val="005B3B11"/>
    <w:rsid w:val="005C7A8C"/>
    <w:rsid w:val="00600278"/>
    <w:rsid w:val="00611980"/>
    <w:rsid w:val="006119FA"/>
    <w:rsid w:val="0064322A"/>
    <w:rsid w:val="00644E9B"/>
    <w:rsid w:val="006477B8"/>
    <w:rsid w:val="00687CF4"/>
    <w:rsid w:val="006A40A1"/>
    <w:rsid w:val="006A5C23"/>
    <w:rsid w:val="006B5BF2"/>
    <w:rsid w:val="006F1EED"/>
    <w:rsid w:val="006F44A9"/>
    <w:rsid w:val="00757E53"/>
    <w:rsid w:val="00763477"/>
    <w:rsid w:val="00772B75"/>
    <w:rsid w:val="00790DFD"/>
    <w:rsid w:val="007A3A84"/>
    <w:rsid w:val="007C39DD"/>
    <w:rsid w:val="007E2831"/>
    <w:rsid w:val="007F5D3D"/>
    <w:rsid w:val="00861D3A"/>
    <w:rsid w:val="00872B0E"/>
    <w:rsid w:val="008765ED"/>
    <w:rsid w:val="00894C27"/>
    <w:rsid w:val="008B5E99"/>
    <w:rsid w:val="008C55A0"/>
    <w:rsid w:val="0090352F"/>
    <w:rsid w:val="00905108"/>
    <w:rsid w:val="0090621C"/>
    <w:rsid w:val="00930A38"/>
    <w:rsid w:val="00933618"/>
    <w:rsid w:val="009423CF"/>
    <w:rsid w:val="00946193"/>
    <w:rsid w:val="009809C1"/>
    <w:rsid w:val="009A2157"/>
    <w:rsid w:val="009E06C5"/>
    <w:rsid w:val="009E2215"/>
    <w:rsid w:val="009E2278"/>
    <w:rsid w:val="00A25EF2"/>
    <w:rsid w:val="00A5583B"/>
    <w:rsid w:val="00A5705B"/>
    <w:rsid w:val="00A73A98"/>
    <w:rsid w:val="00AD0F4E"/>
    <w:rsid w:val="00AF4B80"/>
    <w:rsid w:val="00AF73E4"/>
    <w:rsid w:val="00B0293E"/>
    <w:rsid w:val="00B44C59"/>
    <w:rsid w:val="00B723D4"/>
    <w:rsid w:val="00B76901"/>
    <w:rsid w:val="00B772FE"/>
    <w:rsid w:val="00B9064B"/>
    <w:rsid w:val="00B912AA"/>
    <w:rsid w:val="00B970A4"/>
    <w:rsid w:val="00BB226F"/>
    <w:rsid w:val="00BE6191"/>
    <w:rsid w:val="00BE73D7"/>
    <w:rsid w:val="00BF3EE7"/>
    <w:rsid w:val="00C13DCC"/>
    <w:rsid w:val="00C25E8E"/>
    <w:rsid w:val="00C27702"/>
    <w:rsid w:val="00C42470"/>
    <w:rsid w:val="00C51BE8"/>
    <w:rsid w:val="00C5483E"/>
    <w:rsid w:val="00C74512"/>
    <w:rsid w:val="00C84936"/>
    <w:rsid w:val="00CA7AAF"/>
    <w:rsid w:val="00CD3A0E"/>
    <w:rsid w:val="00CE1ED2"/>
    <w:rsid w:val="00D14218"/>
    <w:rsid w:val="00D242E8"/>
    <w:rsid w:val="00D339A5"/>
    <w:rsid w:val="00D35122"/>
    <w:rsid w:val="00D43BD3"/>
    <w:rsid w:val="00D467B7"/>
    <w:rsid w:val="00D70E6E"/>
    <w:rsid w:val="00DA4271"/>
    <w:rsid w:val="00DD5F55"/>
    <w:rsid w:val="00E318B8"/>
    <w:rsid w:val="00E32238"/>
    <w:rsid w:val="00E85B44"/>
    <w:rsid w:val="00E96DD7"/>
    <w:rsid w:val="00EA62F1"/>
    <w:rsid w:val="00EC2E25"/>
    <w:rsid w:val="00EC6A71"/>
    <w:rsid w:val="00EE3750"/>
    <w:rsid w:val="00EE70F6"/>
    <w:rsid w:val="00EF0569"/>
    <w:rsid w:val="00EF24EE"/>
    <w:rsid w:val="00EF2DC7"/>
    <w:rsid w:val="00F05C69"/>
    <w:rsid w:val="00F64548"/>
    <w:rsid w:val="00F70AC8"/>
    <w:rsid w:val="00F916FC"/>
    <w:rsid w:val="00FD6B1C"/>
    <w:rsid w:val="00FE3AEB"/>
    <w:rsid w:val="00FE5148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CC0D0"/>
  <w15:docId w15:val="{8B846A27-0F53-4873-A8E4-08D7A0D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B6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B61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</w:rPr>
  </w:style>
  <w:style w:type="character" w:customStyle="1" w:styleId="news-date-time">
    <w:name w:val="news-date-time"/>
    <w:basedOn w:val="a0"/>
    <w:rsid w:val="004B61D7"/>
  </w:style>
  <w:style w:type="paragraph" w:styleId="a8">
    <w:name w:val="Balloon Text"/>
    <w:basedOn w:val="a"/>
    <w:link w:val="a9"/>
    <w:uiPriority w:val="99"/>
    <w:semiHidden/>
    <w:unhideWhenUsed/>
    <w:rsid w:val="00CE1ED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D2"/>
    <w:rPr>
      <w:rFonts w:ascii="Lucida Grande CY" w:eastAsia="Calibri" w:hAnsi="Lucida Grande CY" w:cs="Lucida Grande CY"/>
      <w:color w:val="000000"/>
      <w:sz w:val="18"/>
      <w:szCs w:val="18"/>
      <w:u w:color="000000"/>
    </w:rPr>
  </w:style>
  <w:style w:type="paragraph" w:customStyle="1" w:styleId="list0020paragraph">
    <w:name w:val="list_0020paragraph"/>
    <w:basedOn w:val="a"/>
    <w:rsid w:val="00A558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list0020paragraphchar">
    <w:name w:val="list_0020paragraph__char"/>
    <w:basedOn w:val="a0"/>
    <w:rsid w:val="00A5583B"/>
  </w:style>
  <w:style w:type="paragraph" w:styleId="aa">
    <w:name w:val="List Paragraph"/>
    <w:basedOn w:val="a"/>
    <w:uiPriority w:val="34"/>
    <w:qFormat/>
    <w:rsid w:val="00C8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2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3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Инна Михайловна</dc:creator>
  <cp:lastModifiedBy>Шевченко Инна Михайловна</cp:lastModifiedBy>
  <cp:revision>12</cp:revision>
  <cp:lastPrinted>2017-01-24T05:29:00Z</cp:lastPrinted>
  <dcterms:created xsi:type="dcterms:W3CDTF">2021-03-16T09:48:00Z</dcterms:created>
  <dcterms:modified xsi:type="dcterms:W3CDTF">2021-03-22T17:24:00Z</dcterms:modified>
  <dc:description>exif_MSED_edc93b873a708e93e627527b6bb57f9f675dbd59011a3464351ad00f933b3675</dc:description>
</cp:coreProperties>
</file>